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before="0" w:after="0"/>
        <w:contextualSpacing/>
        <w:jc w:val="center"/>
        <w:rPr>
          <w:rFonts w:ascii="Arial;sans-serif" w:hAnsi="Arial;sans-serif"/>
          <w:b/>
          <w:b/>
          <w:bCs/>
        </w:rPr>
      </w:pPr>
      <w:r>
        <w:rPr>
          <w:rFonts w:ascii="Arial;sans-serif" w:hAnsi="Arial;sans-serif"/>
          <w:b/>
          <w:bCs/>
          <w:u w:val="single"/>
        </w:rPr>
        <w:t>High Commission of India</w:t>
      </w:r>
    </w:p>
    <w:p>
      <w:pPr>
        <w:pStyle w:val="TextBody"/>
        <w:spacing w:lineRule="auto" w:line="240" w:before="0" w:after="0"/>
        <w:contextualSpacing/>
        <w:jc w:val="center"/>
        <w:rPr/>
      </w:pPr>
      <w:r>
        <w:rPr>
          <w:rFonts w:ascii="Arial;sans-serif" w:hAnsi="Arial;sans-serif"/>
          <w:b/>
          <w:bCs/>
          <w:u w:val="single"/>
        </w:rPr>
        <w:t>Lilongwe</w:t>
      </w:r>
    </w:p>
    <w:p>
      <w:pPr>
        <w:pStyle w:val="TextBody"/>
        <w:spacing w:lineRule="auto" w:line="240" w:before="0" w:after="0"/>
        <w:contextualSpacing/>
        <w:jc w:val="center"/>
        <w:rPr/>
      </w:pPr>
      <w:r>
        <w:rPr>
          <w:rFonts w:ascii="Arial;sans-serif" w:hAnsi="Arial;sans-serif"/>
          <w:b/>
          <w:bCs/>
        </w:rPr>
        <w:t>****</w:t>
      </w:r>
      <w:bookmarkStart w:id="0" w:name="__DdeLink__102_3007106907"/>
      <w:bookmarkEnd w:id="0"/>
    </w:p>
    <w:p>
      <w:pPr>
        <w:pStyle w:val="TextBody"/>
        <w:spacing w:lineRule="atLeast" w:line="300"/>
        <w:rPr>
          <w:rFonts w:ascii="times new roman;serif" w:hAnsi="times new roman;serif"/>
          <w:b/>
          <w:b/>
          <w:bCs/>
          <w:i/>
          <w:i/>
          <w:iCs/>
          <w:sz w:val="24"/>
          <w:szCs w:val="24"/>
          <w:u w:val="single"/>
        </w:rPr>
      </w:pPr>
      <w:r>
        <w:rPr>
          <w:rFonts w:ascii="times new roman;serif" w:hAnsi="times new roman;serif"/>
          <w:b/>
          <w:bCs/>
          <w:i/>
          <w:iCs/>
          <w:sz w:val="24"/>
          <w:szCs w:val="24"/>
          <w:u w:val="single"/>
        </w:rPr>
      </w:r>
    </w:p>
    <w:p>
      <w:pPr>
        <w:pStyle w:val="TextBody"/>
        <w:spacing w:lineRule="atLeast" w:line="300"/>
        <w:jc w:val="center"/>
        <w:rPr/>
      </w:pPr>
      <w:bookmarkStart w:id="1" w:name="__DdeLink__922_1263730975"/>
      <w:bookmarkStart w:id="2" w:name="__DdeLink__2274_2968964158"/>
      <w:bookmarkEnd w:id="2"/>
      <w:r>
        <w:rPr>
          <w:rFonts w:ascii="Arial" w:hAnsi="Arial"/>
          <w:b/>
          <w:bCs/>
          <w:i/>
          <w:iCs/>
          <w:sz w:val="24"/>
          <w:szCs w:val="24"/>
          <w:u w:val="single"/>
        </w:rPr>
        <w:t>Design and supply of complete floatation platform and accessories with mooring and anchoring of the platform at 22 MW grid connected floating solar photovoltaic power plant at Rajiv Gandhi combined cycle power project Kayamkulam in Kerala</w:t>
      </w:r>
      <w:bookmarkEnd w:id="1"/>
    </w:p>
    <w:p>
      <w:pPr>
        <w:pStyle w:val="TextBody"/>
        <w:spacing w:lineRule="atLeast" w:line="300"/>
        <w:rPr>
          <w:rFonts w:ascii="times new roman;serif" w:hAnsi="times new roman;serif"/>
          <w:b/>
          <w:b/>
          <w:bCs/>
          <w:i/>
          <w:i/>
          <w:iCs/>
          <w:sz w:val="24"/>
          <w:szCs w:val="24"/>
          <w:u w:val="single"/>
        </w:rPr>
      </w:pPr>
      <w:r>
        <w:rPr>
          <w:rFonts w:ascii="times new roman;serif" w:hAnsi="times new roman;serif"/>
          <w:b/>
          <w:bCs/>
          <w:i/>
          <w:iCs/>
          <w:sz w:val="24"/>
          <w:szCs w:val="24"/>
          <w:u w:val="single"/>
        </w:rPr>
      </w:r>
    </w:p>
    <w:p>
      <w:pPr>
        <w:pStyle w:val="TextBody"/>
        <w:jc w:val="both"/>
        <w:rPr/>
      </w:pPr>
      <w:r>
        <w:rPr>
          <w:rFonts w:ascii="Arial" w:hAnsi="Arial"/>
          <w:b/>
          <w:bCs/>
          <w:i/>
          <w:iCs/>
        </w:rPr>
        <w:t>Bharat Heavy Electricals Limited (BHEL), Electronics Division, Bengaluru, India</w:t>
      </w:r>
      <w:r>
        <w:rPr>
          <w:rFonts w:ascii="Arial" w:hAnsi="Arial"/>
        </w:rPr>
        <w:t xml:space="preserve"> has the requirement of the above mentioned item. In this regard, BHEL has floated an open tender on </w:t>
      </w:r>
      <w:r>
        <w:rPr>
          <w:rFonts w:ascii="Arial" w:hAnsi="Arial"/>
        </w:rPr>
        <w:t>04</w:t>
      </w:r>
      <w:r>
        <w:rPr>
          <w:rFonts w:ascii="Arial" w:hAnsi="Arial"/>
        </w:rPr>
        <w:t>.</w:t>
      </w:r>
      <w:r>
        <w:rPr>
          <w:rFonts w:ascii="Arial" w:hAnsi="Arial"/>
        </w:rPr>
        <w:t>01</w:t>
      </w:r>
      <w:r>
        <w:rPr>
          <w:rFonts w:ascii="Arial" w:hAnsi="Arial"/>
        </w:rPr>
        <w:t>.20</w:t>
      </w:r>
      <w:r>
        <w:rPr>
          <w:rFonts w:ascii="Arial" w:hAnsi="Arial"/>
        </w:rPr>
        <w:t>20</w:t>
      </w:r>
      <w:r>
        <w:rPr>
          <w:rFonts w:ascii="Arial" w:hAnsi="Arial"/>
        </w:rPr>
        <w:t xml:space="preserve"> </w:t>
      </w:r>
    </w:p>
    <w:p>
      <w:pPr>
        <w:pStyle w:val="TextBody"/>
        <w:spacing w:lineRule="atLeast" w:line="270"/>
        <w:jc w:val="both"/>
        <w:rPr/>
      </w:pPr>
      <w:r>
        <w:rPr>
          <w:rFonts w:ascii="Arial" w:hAnsi="Arial"/>
          <w:sz w:val="24"/>
        </w:rPr>
        <w:t>The complete tender document (comprising of technical specification, forms to be filled up, terms / conditions, instructions for tender submission etc.) has been uploaded to the following websites:</w:t>
      </w:r>
    </w:p>
    <w:p>
      <w:pPr>
        <w:pStyle w:val="TextBody"/>
        <w:numPr>
          <w:ilvl w:val="0"/>
          <w:numId w:val="1"/>
        </w:numPr>
        <w:jc w:val="both"/>
        <w:rPr/>
      </w:pPr>
      <w:r>
        <w:rPr>
          <w:rFonts w:ascii="Arial" w:hAnsi="Arial"/>
          <w:sz w:val="24"/>
        </w:rPr>
        <w:t xml:space="preserve">BHEL EPS website - </w:t>
      </w:r>
      <w:hyperlink r:id="rId2" w:tgtFrame="_blank">
        <w:r>
          <w:rPr>
            <w:rStyle w:val="InternetLink"/>
            <w:rFonts w:ascii="Arial" w:hAnsi="Arial"/>
            <w:sz w:val="24"/>
          </w:rPr>
          <w:t>https://bhel.abcprocure.com/</w:t>
        </w:r>
      </w:hyperlink>
      <w:r>
        <w:rPr>
          <w:rFonts w:ascii="Arial" w:hAnsi="Arial"/>
          <w:sz w:val="24"/>
        </w:rPr>
        <w:t xml:space="preserve"> , click on search, type the RFQ no. in keyword, click search, list will appear and click on the RFQ no. for tender details. Event ID is </w:t>
      </w:r>
      <w:r>
        <w:rPr>
          <w:rFonts w:ascii="Arial" w:hAnsi="Arial"/>
          <w:b/>
          <w:bCs/>
          <w:color w:val="C9211E"/>
          <w:sz w:val="24"/>
        </w:rPr>
        <w:t>3</w:t>
      </w:r>
      <w:r>
        <w:rPr>
          <w:rFonts w:ascii="Arial" w:hAnsi="Arial"/>
          <w:b/>
          <w:bCs/>
          <w:color w:val="C9211E"/>
          <w:sz w:val="24"/>
        </w:rPr>
        <w:t>8</w:t>
      </w:r>
      <w:r>
        <w:rPr>
          <w:rFonts w:ascii="Arial" w:hAnsi="Arial"/>
          <w:b/>
          <w:bCs/>
          <w:color w:val="C9211E"/>
          <w:sz w:val="24"/>
        </w:rPr>
        <w:t>861</w:t>
      </w:r>
    </w:p>
    <w:p>
      <w:pPr>
        <w:pStyle w:val="TextBody"/>
        <w:numPr>
          <w:ilvl w:val="0"/>
          <w:numId w:val="1"/>
        </w:numPr>
        <w:spacing w:before="0" w:after="0"/>
        <w:rPr/>
      </w:pPr>
      <w:hyperlink r:id="rId3" w:tgtFrame="_blank">
        <w:r>
          <w:rPr>
            <w:rStyle w:val="InternetLink"/>
            <w:rFonts w:ascii="Arial" w:hAnsi="Arial"/>
            <w:color w:val="000000"/>
            <w:sz w:val="24"/>
          </w:rPr>
          <w:t>http://www.bhel.com/tender/view_tender.php?tenderid=</w:t>
        </w:r>
      </w:hyperlink>
      <w:r>
        <w:rPr>
          <w:rStyle w:val="InternetLink"/>
          <w:rFonts w:ascii="Arial" w:hAnsi="Arial"/>
          <w:color w:val="000000"/>
          <w:sz w:val="24"/>
        </w:rPr>
        <w:t>50</w:t>
      </w:r>
      <w:r>
        <w:rPr>
          <w:rStyle w:val="InternetLink"/>
          <w:rFonts w:ascii="Arial" w:hAnsi="Arial"/>
          <w:color w:val="000000"/>
          <w:sz w:val="24"/>
        </w:rPr>
        <w:t>883</w:t>
      </w:r>
    </w:p>
    <w:p>
      <w:pPr>
        <w:pStyle w:val="TextBody"/>
        <w:numPr>
          <w:ilvl w:val="0"/>
          <w:numId w:val="0"/>
        </w:numPr>
        <w:spacing w:before="0" w:after="0"/>
        <w:ind w:left="2880" w:right="0" w:hanging="0"/>
        <w:rPr>
          <w:rFonts w:ascii="Arial" w:hAnsi="Arial"/>
        </w:rPr>
      </w:pPr>
      <w:r>
        <w:rPr>
          <w:rFonts w:ascii="Arial" w:hAnsi="Arial"/>
          <w:color w:val="000000"/>
          <w:sz w:val="24"/>
        </w:rPr>
        <w:t xml:space="preserve">   </w:t>
      </w:r>
    </w:p>
    <w:p>
      <w:pPr>
        <w:pStyle w:val="TextBody"/>
        <w:numPr>
          <w:ilvl w:val="0"/>
          <w:numId w:val="1"/>
        </w:numPr>
        <w:spacing w:before="0" w:after="0"/>
        <w:rPr/>
      </w:pPr>
      <w:hyperlink r:id="rId4" w:tgtFrame="_blank">
        <w:r>
          <w:rPr>
            <w:rStyle w:val="InternetLink"/>
            <w:rFonts w:ascii="Arial" w:hAnsi="Arial"/>
            <w:color w:val="000000"/>
            <w:sz w:val="24"/>
          </w:rPr>
          <w:t>https://eprocure.gov.in</w:t>
        </w:r>
      </w:hyperlink>
      <w:r>
        <w:rPr>
          <w:rFonts w:ascii="Arial" w:hAnsi="Arial"/>
          <w:color w:val="000000"/>
          <w:sz w:val="24"/>
        </w:rPr>
        <w:t xml:space="preserve">, search for tender ID </w:t>
      </w:r>
      <w:r>
        <w:rPr>
          <w:rStyle w:val="StrongEmphasis"/>
          <w:rFonts w:ascii="Arial" w:hAnsi="Arial"/>
          <w:b w:val="false"/>
          <w:bCs w:val="false"/>
          <w:color w:val="000000"/>
          <w:sz w:val="24"/>
        </w:rPr>
        <w:t>2019_BHEL_50</w:t>
      </w:r>
      <w:r>
        <w:rPr>
          <w:rStyle w:val="StrongEmphasis"/>
          <w:rFonts w:ascii="Arial" w:hAnsi="Arial"/>
          <w:b w:val="false"/>
          <w:bCs w:val="false"/>
          <w:color w:val="000000"/>
          <w:sz w:val="24"/>
        </w:rPr>
        <w:t>6948</w:t>
      </w:r>
      <w:r>
        <w:rPr>
          <w:rStyle w:val="StrongEmphasis"/>
          <w:rFonts w:ascii="arial;helvetica;sans-serif" w:hAnsi="arial;helvetica;sans-serif"/>
          <w:b w:val="false"/>
          <w:bCs w:val="false"/>
          <w:color w:val="000000"/>
          <w:sz w:val="24"/>
        </w:rPr>
        <w:t>_1</w:t>
      </w:r>
    </w:p>
    <w:p>
      <w:pPr>
        <w:pStyle w:val="TextBody"/>
        <w:spacing w:before="0" w:after="0"/>
        <w:rPr>
          <w:rStyle w:val="StrongEmphasis"/>
          <w:rFonts w:ascii="arial;helvetica;sans-serif" w:hAnsi="arial;helvetica;sans-serif"/>
          <w:b w:val="false"/>
          <w:b w:val="false"/>
          <w:bCs w:val="false"/>
          <w:color w:val="000000"/>
          <w:sz w:val="24"/>
        </w:rPr>
      </w:pPr>
      <w:r>
        <w:rPr>
          <w:rFonts w:ascii="arial;helvetica;sans-serif" w:hAnsi="arial;helvetica;sans-serif"/>
          <w:b w:val="false"/>
          <w:bCs w:val="false"/>
          <w:color w:val="000000"/>
          <w:sz w:val="24"/>
        </w:rPr>
      </w:r>
    </w:p>
    <w:p>
      <w:pPr>
        <w:pStyle w:val="TextBody"/>
        <w:spacing w:before="0" w:after="0"/>
        <w:rPr>
          <w:rStyle w:val="StrongEmphasis"/>
          <w:rFonts w:ascii="arial;helvetica;sans-serif" w:hAnsi="arial;helvetica;sans-serif"/>
          <w:b w:val="false"/>
          <w:b w:val="false"/>
          <w:bCs w:val="false"/>
          <w:color w:val="000000"/>
          <w:sz w:val="24"/>
        </w:rPr>
      </w:pPr>
      <w:r>
        <w:rPr>
          <w:rFonts w:ascii="arial;helvetica;sans-serif" w:hAnsi="arial;helvetica;sans-serif"/>
          <w:b w:val="false"/>
          <w:bCs w:val="false"/>
          <w:color w:val="000000"/>
          <w:sz w:val="24"/>
        </w:rPr>
      </w:r>
    </w:p>
    <w:p>
      <w:pPr>
        <w:pStyle w:val="TextBody"/>
        <w:numPr>
          <w:ilvl w:val="0"/>
          <w:numId w:val="2"/>
        </w:numPr>
        <w:rPr/>
      </w:pPr>
      <w:r>
        <w:rPr>
          <w:rFonts w:ascii="Arial" w:hAnsi="Arial"/>
          <w:sz w:val="24"/>
        </w:rPr>
        <w:t xml:space="preserve">Kindly note that the tender is due on </w:t>
      </w:r>
      <w:r>
        <w:rPr>
          <w:rFonts w:ascii="Arial" w:hAnsi="Arial"/>
          <w:b/>
          <w:color w:val="FF0000"/>
          <w:sz w:val="24"/>
        </w:rPr>
        <w:t>16</w:t>
      </w:r>
      <w:r>
        <w:rPr>
          <w:rFonts w:ascii="Arial" w:hAnsi="Arial"/>
          <w:b/>
          <w:color w:val="FF0000"/>
          <w:sz w:val="24"/>
        </w:rPr>
        <w:t>/</w:t>
      </w:r>
      <w:r>
        <w:rPr>
          <w:rFonts w:ascii="Arial" w:hAnsi="Arial"/>
          <w:b/>
          <w:color w:val="FF0000"/>
          <w:sz w:val="24"/>
        </w:rPr>
        <w:t>01</w:t>
      </w:r>
      <w:r>
        <w:rPr>
          <w:rFonts w:ascii="Arial" w:hAnsi="Arial"/>
          <w:b/>
          <w:color w:val="FF0000"/>
          <w:sz w:val="24"/>
        </w:rPr>
        <w:t>/20</w:t>
      </w:r>
      <w:r>
        <w:rPr>
          <w:rFonts w:ascii="Arial" w:hAnsi="Arial"/>
          <w:b/>
          <w:color w:val="FF0000"/>
          <w:sz w:val="24"/>
        </w:rPr>
        <w:t>20</w:t>
      </w:r>
      <w:r>
        <w:rPr>
          <w:rFonts w:ascii="Arial" w:hAnsi="Arial"/>
          <w:b/>
          <w:color w:val="FF0000"/>
          <w:sz w:val="24"/>
        </w:rPr>
        <w:t xml:space="preserve"> (DD/MM/YYYY), 13:00:00 Hrs. (IST)</w:t>
      </w:r>
      <w:r>
        <w:rPr>
          <w:rFonts w:ascii="Arial" w:hAnsi="Arial"/>
          <w:color w:val="FF0000"/>
          <w:sz w:val="24"/>
        </w:rPr>
        <w:t xml:space="preserve"> </w:t>
      </w:r>
    </w:p>
    <w:p>
      <w:pPr>
        <w:pStyle w:val="TextBody"/>
        <w:numPr>
          <w:ilvl w:val="0"/>
          <w:numId w:val="2"/>
        </w:numPr>
        <w:rPr/>
      </w:pPr>
      <w:r>
        <w:rPr>
          <w:rFonts w:ascii="Arial" w:hAnsi="Arial"/>
          <w:b/>
          <w:sz w:val="24"/>
        </w:rPr>
        <w:t xml:space="preserve">Please submit your offer on e-tender portal </w:t>
      </w:r>
      <w:hyperlink r:id="rId5" w:tgtFrame="_blank">
        <w:r>
          <w:rPr>
            <w:rStyle w:val="InternetLink"/>
            <w:rFonts w:ascii="Arial" w:hAnsi="Arial"/>
            <w:b/>
            <w:sz w:val="24"/>
          </w:rPr>
          <w:t>https://bhel.abcprocure.com/</w:t>
        </w:r>
      </w:hyperlink>
    </w:p>
    <w:p>
      <w:pPr>
        <w:pStyle w:val="TextBody"/>
        <w:rPr>
          <w:rFonts w:ascii="Arial" w:hAnsi="Arial"/>
        </w:rPr>
      </w:pPr>
      <w:r>
        <w:rPr>
          <w:rFonts w:ascii="Arial" w:hAnsi="Arial"/>
        </w:rPr>
      </w:r>
    </w:p>
    <w:p>
      <w:pPr>
        <w:pStyle w:val="TextBody"/>
        <w:spacing w:lineRule="atLeast" w:line="270"/>
        <w:jc w:val="center"/>
        <w:rPr>
          <w:b/>
          <w:b/>
          <w:bCs/>
        </w:rPr>
      </w:pPr>
      <w:r>
        <w:rPr>
          <w:rFonts w:ascii="Arial;sans-serif" w:hAnsi="Arial;sans-serif"/>
          <w:b/>
          <w:bCs/>
        </w:rPr>
        <w:t>****</w:t>
      </w:r>
    </w:p>
    <w:p>
      <w:pPr>
        <w:pStyle w:val="TextBody"/>
        <w:spacing w:lineRule="atLeast" w:line="270" w:before="0" w:after="140"/>
        <w:jc w:val="both"/>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New            Roman">
    <w:altName w:val="serif"/>
    <w:charset w:val="01"/>
    <w:family w:val="roman"/>
    <w:pitch w:val="variable"/>
  </w:font>
  <w:font w:name="arial">
    <w:altName w:val="helvetica"/>
    <w:charset w:val="01"/>
    <w:family w:val="roman"/>
    <w:pitch w:val="variable"/>
  </w:font>
  <w:font w:name="Liberation Sans">
    <w:altName w:val="Arial"/>
    <w:charset w:val="01"/>
    <w:family w:val="roman"/>
    <w:pitch w:val="variable"/>
  </w:font>
  <w:font w:name="Arial">
    <w:altName w:val="sans-serif"/>
    <w:charset w:val="01"/>
    <w:family w:val="roman"/>
    <w:pitch w:val="variable"/>
  </w:font>
  <w:font w:name="times new roman">
    <w:altName w:val="serif"/>
    <w:charset w:val="01"/>
    <w:family w:val="roman"/>
    <w:pitch w:val="variable"/>
  </w:font>
  <w:font w:name="Arial">
    <w:charset w:val="01"/>
    <w:family w:val="swiss"/>
    <w:pitch w:val="default"/>
  </w:font>
  <w:font w:name="times new roman">
    <w:altName w:val="serif"/>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8"/>
  <w:defaultTabStop w:val="283"/>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urce Han Sans CN Regular" w:cs="Lohit Devanagari"/>
        <w:kern w:val="2"/>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Source Han Sans CN Regular" w:cs="Lohit Devanagari"/>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NumberingSymbols">
    <w:name w:val="Numbering Symbols"/>
    <w:qFormat/>
    <w:rPr/>
  </w:style>
  <w:style w:type="character" w:styleId="ListLabel1">
    <w:name w:val="ListLabel 1"/>
    <w:qFormat/>
    <w:rPr>
      <w:rFonts w:ascii="Arial" w:hAnsi="Arial"/>
      <w:sz w:val="24"/>
    </w:rPr>
  </w:style>
  <w:style w:type="character" w:styleId="ListLabel2">
    <w:name w:val="ListLabel 2"/>
    <w:qFormat/>
    <w:rPr>
      <w:rFonts w:ascii="Arial" w:hAnsi="Arial"/>
      <w:b/>
      <w:sz w:val="24"/>
    </w:rPr>
  </w:style>
  <w:style w:type="character" w:styleId="ListLabel3">
    <w:name w:val="ListLabel 3"/>
    <w:qFormat/>
    <w:rPr>
      <w:rFonts w:ascii="Arial" w:hAnsi="Arial"/>
      <w:sz w:val="24"/>
    </w:rPr>
  </w:style>
  <w:style w:type="character" w:styleId="ListLabel4">
    <w:name w:val="ListLabel 4"/>
    <w:qFormat/>
    <w:rPr>
      <w:rFonts w:ascii="Arial" w:hAnsi="Arial"/>
      <w:b/>
      <w:sz w:val="24"/>
    </w:rPr>
  </w:style>
  <w:style w:type="character" w:styleId="ListLabel5">
    <w:name w:val="ListLabel 5"/>
    <w:qFormat/>
    <w:rPr>
      <w:rFonts w:ascii="Arial" w:hAnsi="Arial"/>
      <w:sz w:val="24"/>
    </w:rPr>
  </w:style>
  <w:style w:type="character" w:styleId="ListLabel6">
    <w:name w:val="ListLabel 6"/>
    <w:qFormat/>
    <w:rPr>
      <w:rFonts w:ascii="Arial" w:hAnsi="Arial"/>
      <w:b/>
      <w:sz w:val="24"/>
    </w:rPr>
  </w:style>
  <w:style w:type="character" w:styleId="ListLabel7">
    <w:name w:val="ListLabel 7"/>
    <w:qFormat/>
    <w:rPr>
      <w:rFonts w:ascii="Arial" w:hAnsi="Arial"/>
      <w:sz w:val="24"/>
    </w:rPr>
  </w:style>
  <w:style w:type="character" w:styleId="ListLabel8">
    <w:name w:val="ListLabel 8"/>
    <w:qFormat/>
    <w:rPr>
      <w:rFonts w:ascii="Arial" w:hAnsi="Arial"/>
    </w:rPr>
  </w:style>
  <w:style w:type="character" w:styleId="ListLabel9">
    <w:name w:val="ListLabel 9"/>
    <w:qFormat/>
    <w:rPr>
      <w:rFonts w:ascii="Arial" w:hAnsi="Arial"/>
      <w:b/>
      <w:sz w:val="24"/>
    </w:rPr>
  </w:style>
  <w:style w:type="character" w:styleId="StrongEmphasis">
    <w:name w:val="Strong Emphasis"/>
    <w:qFormat/>
    <w:rPr>
      <w:b/>
      <w:bCs/>
    </w:rPr>
  </w:style>
  <w:style w:type="character" w:styleId="ListLabel10">
    <w:name w:val="ListLabel 10"/>
    <w:qFormat/>
    <w:rPr>
      <w:rFonts w:ascii="Arial" w:hAnsi="Arial"/>
      <w:sz w:val="24"/>
    </w:rPr>
  </w:style>
  <w:style w:type="character" w:styleId="ListLabel11">
    <w:name w:val="ListLabel 11"/>
    <w:qFormat/>
    <w:rPr>
      <w:rFonts w:ascii="Times New            Roman;serif" w:hAnsi="Times New            Roman;serif"/>
      <w:color w:val="000000"/>
      <w:sz w:val="24"/>
    </w:rPr>
  </w:style>
  <w:style w:type="character" w:styleId="ListLabel12">
    <w:name w:val="ListLabel 12"/>
    <w:qFormat/>
    <w:rPr>
      <w:rFonts w:ascii="arial;helvetica;sans-serif" w:hAnsi="arial;helvetica;sans-serif"/>
      <w:color w:val="000000"/>
      <w:sz w:val="24"/>
    </w:rPr>
  </w:style>
  <w:style w:type="character" w:styleId="ListLabel13">
    <w:name w:val="ListLabel 13"/>
    <w:qFormat/>
    <w:rPr>
      <w:rFonts w:ascii="Arial" w:hAnsi="Arial"/>
      <w:b/>
      <w:sz w:val="24"/>
    </w:rPr>
  </w:style>
  <w:style w:type="character" w:styleId="ListLabel14">
    <w:name w:val="ListLabel 14"/>
    <w:qFormat/>
    <w:rPr>
      <w:rFonts w:ascii="Arial" w:hAnsi="Arial"/>
      <w:sz w:val="24"/>
    </w:rPr>
  </w:style>
  <w:style w:type="character" w:styleId="ListLabel15">
    <w:name w:val="ListLabel 15"/>
    <w:qFormat/>
    <w:rPr>
      <w:rFonts w:ascii="Times New            Roman;serif" w:hAnsi="Times New            Roman;serif"/>
      <w:color w:val="000000"/>
      <w:sz w:val="24"/>
    </w:rPr>
  </w:style>
  <w:style w:type="character" w:styleId="ListLabel16">
    <w:name w:val="ListLabel 16"/>
    <w:qFormat/>
    <w:rPr>
      <w:rFonts w:ascii="arial;helvetica;sans-serif" w:hAnsi="arial;helvetica;sans-serif"/>
      <w:color w:val="000000"/>
      <w:sz w:val="24"/>
    </w:rPr>
  </w:style>
  <w:style w:type="character" w:styleId="ListLabel17">
    <w:name w:val="ListLabel 17"/>
    <w:qFormat/>
    <w:rPr>
      <w:rFonts w:ascii="Arial" w:hAnsi="Arial"/>
      <w:b/>
      <w:sz w:val="24"/>
    </w:rPr>
  </w:style>
  <w:style w:type="character" w:styleId="ListLabel18">
    <w:name w:val="ListLabel 18"/>
    <w:qFormat/>
    <w:rPr>
      <w:rFonts w:ascii="Arial" w:hAnsi="Arial"/>
      <w:sz w:val="24"/>
    </w:rPr>
  </w:style>
  <w:style w:type="character" w:styleId="ListLabel19">
    <w:name w:val="ListLabel 19"/>
    <w:qFormat/>
    <w:rPr>
      <w:rFonts w:ascii="Times New            Roman;serif" w:hAnsi="Times New            Roman;serif"/>
      <w:color w:val="000000"/>
      <w:sz w:val="24"/>
    </w:rPr>
  </w:style>
  <w:style w:type="character" w:styleId="ListLabel20">
    <w:name w:val="ListLabel 20"/>
    <w:qFormat/>
    <w:rPr>
      <w:rFonts w:ascii="arial;helvetica;sans-serif" w:hAnsi="arial;helvetica;sans-serif"/>
      <w:color w:val="000000"/>
      <w:sz w:val="24"/>
    </w:rPr>
  </w:style>
  <w:style w:type="character" w:styleId="ListLabel21">
    <w:name w:val="ListLabel 21"/>
    <w:qFormat/>
    <w:rPr>
      <w:rFonts w:ascii="Arial" w:hAnsi="Arial"/>
      <w:b/>
      <w:sz w:val="24"/>
    </w:rPr>
  </w:style>
  <w:style w:type="character" w:styleId="ListLabel22">
    <w:name w:val="ListLabel 22"/>
    <w:qFormat/>
    <w:rPr>
      <w:rFonts w:ascii="Arial" w:hAnsi="Arial"/>
      <w:sz w:val="24"/>
    </w:rPr>
  </w:style>
  <w:style w:type="character" w:styleId="ListLabel23">
    <w:name w:val="ListLabel 23"/>
    <w:qFormat/>
    <w:rPr>
      <w:rFonts w:ascii="Arial" w:hAnsi="Arial"/>
      <w:color w:val="000000"/>
      <w:sz w:val="24"/>
    </w:rPr>
  </w:style>
  <w:style w:type="character" w:styleId="ListLabel24">
    <w:name w:val="ListLabel 24"/>
    <w:qFormat/>
    <w:rPr>
      <w:rFonts w:ascii="Arial" w:hAnsi="Arial"/>
      <w:b/>
      <w:sz w:val="24"/>
    </w:rPr>
  </w:style>
  <w:style w:type="character" w:styleId="ListLabel25">
    <w:name w:val="ListLabel 25"/>
    <w:qFormat/>
    <w:rPr>
      <w:rFonts w:ascii="Arial" w:hAnsi="Arial"/>
      <w:sz w:val="24"/>
    </w:rPr>
  </w:style>
  <w:style w:type="character" w:styleId="ListLabel26">
    <w:name w:val="ListLabel 26"/>
    <w:qFormat/>
    <w:rPr>
      <w:rFonts w:ascii="Arial" w:hAnsi="Arial"/>
      <w:color w:val="000000"/>
      <w:sz w:val="24"/>
    </w:rPr>
  </w:style>
  <w:style w:type="character" w:styleId="ListLabel27">
    <w:name w:val="ListLabel 27"/>
    <w:qFormat/>
    <w:rPr>
      <w:rFonts w:ascii="Arial" w:hAnsi="Arial"/>
      <w:b/>
      <w:sz w:val="24"/>
    </w:rPr>
  </w:style>
  <w:style w:type="character" w:styleId="ListLabel28">
    <w:name w:val="ListLabel 28"/>
    <w:qFormat/>
    <w:rPr>
      <w:rFonts w:ascii="Arial" w:hAnsi="Arial"/>
      <w:sz w:val="24"/>
    </w:rPr>
  </w:style>
  <w:style w:type="character" w:styleId="ListLabel29">
    <w:name w:val="ListLabel 29"/>
    <w:qFormat/>
    <w:rPr>
      <w:rFonts w:ascii="Arial" w:hAnsi="Arial"/>
      <w:color w:val="000000"/>
      <w:sz w:val="24"/>
    </w:rPr>
  </w:style>
  <w:style w:type="character" w:styleId="ListLabel30">
    <w:name w:val="ListLabel 30"/>
    <w:qFormat/>
    <w:rPr>
      <w:rFonts w:ascii="Arial" w:hAnsi="Arial"/>
      <w:b/>
      <w:sz w:val="24"/>
    </w:rPr>
  </w:style>
  <w:style w:type="character" w:styleId="ListLabel31">
    <w:name w:val="ListLabel 31"/>
    <w:qFormat/>
    <w:rPr>
      <w:rFonts w:ascii="Arial" w:hAnsi="Arial"/>
      <w:sz w:val="24"/>
    </w:rPr>
  </w:style>
  <w:style w:type="character" w:styleId="ListLabel32">
    <w:name w:val="ListLabel 32"/>
    <w:qFormat/>
    <w:rPr>
      <w:rFonts w:ascii="Arial" w:hAnsi="Arial"/>
      <w:color w:val="000000"/>
      <w:sz w:val="24"/>
    </w:rPr>
  </w:style>
  <w:style w:type="character" w:styleId="ListLabel33">
    <w:name w:val="ListLabel 33"/>
    <w:qFormat/>
    <w:rPr>
      <w:rFonts w:ascii="Arial" w:hAnsi="Arial"/>
      <w:b/>
      <w:sz w:val="24"/>
    </w:rPr>
  </w:style>
  <w:style w:type="character" w:styleId="ListLabel34">
    <w:name w:val="ListLabel 34"/>
    <w:qFormat/>
    <w:rPr>
      <w:rFonts w:ascii="Arial" w:hAnsi="Arial"/>
      <w:sz w:val="24"/>
    </w:rPr>
  </w:style>
  <w:style w:type="character" w:styleId="ListLabel35">
    <w:name w:val="ListLabel 35"/>
    <w:qFormat/>
    <w:rPr>
      <w:rFonts w:ascii="Arial" w:hAnsi="Arial"/>
      <w:color w:val="000000"/>
      <w:sz w:val="24"/>
    </w:rPr>
  </w:style>
  <w:style w:type="character" w:styleId="ListLabel36">
    <w:name w:val="ListLabel 36"/>
    <w:qFormat/>
    <w:rPr>
      <w:rFonts w:ascii="Arial" w:hAnsi="Arial"/>
      <w:b/>
      <w:sz w:val="24"/>
    </w:rPr>
  </w:style>
  <w:style w:type="character" w:styleId="ListLabel37">
    <w:name w:val="ListLabel 37"/>
    <w:qFormat/>
    <w:rPr>
      <w:rFonts w:ascii="Arial" w:hAnsi="Arial"/>
      <w:sz w:val="24"/>
    </w:rPr>
  </w:style>
  <w:style w:type="character" w:styleId="ListLabel38">
    <w:name w:val="ListLabel 38"/>
    <w:qFormat/>
    <w:rPr>
      <w:rFonts w:ascii="Arial" w:hAnsi="Arial"/>
      <w:color w:val="000000"/>
      <w:sz w:val="24"/>
    </w:rPr>
  </w:style>
  <w:style w:type="character" w:styleId="ListLabel39">
    <w:name w:val="ListLabel 39"/>
    <w:qFormat/>
    <w:rPr>
      <w:rFonts w:ascii="Arial" w:hAnsi="Arial"/>
      <w:b/>
      <w:sz w:val="24"/>
    </w:rPr>
  </w:style>
  <w:style w:type="character" w:styleId="ListLabel40">
    <w:name w:val="ListLabel 40"/>
    <w:qFormat/>
    <w:rPr>
      <w:rFonts w:ascii="Arial" w:hAnsi="Arial"/>
      <w:sz w:val="24"/>
    </w:rPr>
  </w:style>
  <w:style w:type="character" w:styleId="ListLabel41">
    <w:name w:val="ListLabel 41"/>
    <w:qFormat/>
    <w:rPr>
      <w:rFonts w:ascii="Arial" w:hAnsi="Arial"/>
      <w:color w:val="000000"/>
      <w:sz w:val="24"/>
    </w:rPr>
  </w:style>
  <w:style w:type="character" w:styleId="ListLabel42">
    <w:name w:val="ListLabel 42"/>
    <w:qFormat/>
    <w:rPr>
      <w:rFonts w:ascii="Arial" w:hAnsi="Arial"/>
      <w:b/>
      <w:sz w:val="24"/>
    </w:rPr>
  </w:style>
  <w:style w:type="character" w:styleId="ListLabel43">
    <w:name w:val="ListLabel 43"/>
    <w:qFormat/>
    <w:rPr>
      <w:rFonts w:ascii="Arial" w:hAnsi="Arial"/>
      <w:sz w:val="24"/>
    </w:rPr>
  </w:style>
  <w:style w:type="character" w:styleId="ListLabel44">
    <w:name w:val="ListLabel 44"/>
    <w:qFormat/>
    <w:rPr>
      <w:rFonts w:ascii="Arial" w:hAnsi="Arial"/>
      <w:color w:val="000000"/>
      <w:sz w:val="24"/>
    </w:rPr>
  </w:style>
  <w:style w:type="character" w:styleId="ListLabel45">
    <w:name w:val="ListLabel 45"/>
    <w:qFormat/>
    <w:rPr>
      <w:rFonts w:ascii="Arial" w:hAnsi="Arial"/>
      <w:b/>
      <w:sz w:val="24"/>
    </w:rPr>
  </w:style>
  <w:style w:type="character" w:styleId="ListLabel46">
    <w:name w:val="ListLabel 46"/>
    <w:qFormat/>
    <w:rPr>
      <w:rFonts w:ascii="Arial" w:hAnsi="Arial"/>
      <w:sz w:val="24"/>
    </w:rPr>
  </w:style>
  <w:style w:type="character" w:styleId="ListLabel47">
    <w:name w:val="ListLabel 47"/>
    <w:qFormat/>
    <w:rPr>
      <w:rFonts w:ascii="Arial" w:hAnsi="Arial"/>
      <w:color w:val="000000"/>
      <w:sz w:val="24"/>
    </w:rPr>
  </w:style>
  <w:style w:type="character" w:styleId="ListLabel48">
    <w:name w:val="ListLabel 48"/>
    <w:qFormat/>
    <w:rPr>
      <w:rFonts w:ascii="Arial" w:hAnsi="Arial"/>
      <w:b/>
      <w:sz w:val="24"/>
    </w:rPr>
  </w:style>
  <w:style w:type="character" w:styleId="ListLabel49">
    <w:name w:val="ListLabel 49"/>
    <w:qFormat/>
    <w:rPr>
      <w:rFonts w:ascii="Arial" w:hAnsi="Arial"/>
      <w:sz w:val="24"/>
    </w:rPr>
  </w:style>
  <w:style w:type="character" w:styleId="ListLabel50">
    <w:name w:val="ListLabel 50"/>
    <w:qFormat/>
    <w:rPr>
      <w:rFonts w:ascii="Arial" w:hAnsi="Arial"/>
      <w:color w:val="000000"/>
      <w:sz w:val="24"/>
    </w:rPr>
  </w:style>
  <w:style w:type="character" w:styleId="ListLabel51">
    <w:name w:val="ListLabel 51"/>
    <w:qFormat/>
    <w:rPr>
      <w:rFonts w:ascii="Arial" w:hAnsi="Arial"/>
      <w:b/>
      <w:sz w:val="24"/>
    </w:rPr>
  </w:style>
  <w:style w:type="character" w:styleId="ListLabel52">
    <w:name w:val="ListLabel 52"/>
    <w:qFormat/>
    <w:rPr>
      <w:rFonts w:ascii="Arial" w:hAnsi="Arial"/>
      <w:sz w:val="24"/>
    </w:rPr>
  </w:style>
  <w:style w:type="character" w:styleId="ListLabel53">
    <w:name w:val="ListLabel 53"/>
    <w:qFormat/>
    <w:rPr>
      <w:rFonts w:ascii="Arial" w:hAnsi="Arial"/>
      <w:color w:val="000000"/>
      <w:sz w:val="24"/>
    </w:rPr>
  </w:style>
  <w:style w:type="character" w:styleId="ListLabel54">
    <w:name w:val="ListLabel 54"/>
    <w:qFormat/>
    <w:rPr>
      <w:rFonts w:ascii="Arial" w:hAnsi="Arial"/>
      <w:b/>
      <w:sz w:val="24"/>
    </w:rPr>
  </w:style>
  <w:style w:type="character" w:styleId="ListLabel55">
    <w:name w:val="ListLabel 55"/>
    <w:qFormat/>
    <w:rPr>
      <w:rFonts w:ascii="Arial" w:hAnsi="Arial"/>
      <w:sz w:val="24"/>
    </w:rPr>
  </w:style>
  <w:style w:type="character" w:styleId="ListLabel56">
    <w:name w:val="ListLabel 56"/>
    <w:qFormat/>
    <w:rPr>
      <w:rFonts w:ascii="Arial" w:hAnsi="Arial"/>
      <w:color w:val="000000"/>
      <w:sz w:val="24"/>
    </w:rPr>
  </w:style>
  <w:style w:type="character" w:styleId="ListLabel57">
    <w:name w:val="ListLabel 57"/>
    <w:qFormat/>
    <w:rPr>
      <w:rFonts w:ascii="Arial" w:hAnsi="Arial"/>
      <w:b/>
      <w:sz w:val="24"/>
    </w:rPr>
  </w:style>
  <w:style w:type="character" w:styleId="ListLabel58">
    <w:name w:val="ListLabel 58"/>
    <w:qFormat/>
    <w:rPr>
      <w:rFonts w:ascii="Arial" w:hAnsi="Arial"/>
      <w:sz w:val="24"/>
    </w:rPr>
  </w:style>
  <w:style w:type="character" w:styleId="ListLabel59">
    <w:name w:val="ListLabel 59"/>
    <w:qFormat/>
    <w:rPr>
      <w:rFonts w:ascii="Arial" w:hAnsi="Arial"/>
      <w:color w:val="000000"/>
      <w:sz w:val="24"/>
    </w:rPr>
  </w:style>
  <w:style w:type="character" w:styleId="ListLabel60">
    <w:name w:val="ListLabel 60"/>
    <w:qFormat/>
    <w:rPr>
      <w:rFonts w:ascii="Arial" w:hAnsi="Arial"/>
      <w:b/>
      <w:sz w:val="24"/>
    </w:rPr>
  </w:style>
  <w:style w:type="paragraph" w:styleId="Heading">
    <w:name w:val="Heading"/>
    <w:basedOn w:val="Normal"/>
    <w:next w:val="TextBody"/>
    <w:qFormat/>
    <w:pPr>
      <w:keepNext w:val="true"/>
      <w:spacing w:before="240" w:after="120"/>
    </w:pPr>
    <w:rPr>
      <w:rFonts w:ascii="Liberation Sans;Arial" w:hAnsi="Liberation Sans;Arial" w:eastAsia="Source Han Sans CN Regular" w:cs="Lohit Devanagari"/>
      <w:sz w:val="24"/>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hel.abcprocure.com/" TargetMode="External"/><Relationship Id="rId3" Type="http://schemas.openxmlformats.org/officeDocument/2006/relationships/hyperlink" Target="http://www.bhel.com/tender/view_tender.php?tenderid=48176" TargetMode="External"/><Relationship Id="rId4" Type="http://schemas.openxmlformats.org/officeDocument/2006/relationships/hyperlink" Target="https://eprocure.gov.in/" TargetMode="External"/><Relationship Id="rId5" Type="http://schemas.openxmlformats.org/officeDocument/2006/relationships/hyperlink" Target="https://bhel.abcprocure.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1142</TotalTime>
  <Application>LibreOffice/6.2.6.2$Linux_X86_64 LibreOffice_project/20$Build-2</Application>
  <Pages>1</Pages>
  <Words>165</Words>
  <Characters>994</Characters>
  <CharactersWithSpaces>1147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2019-05-17T15:24:00Z</dcterms:created>
  <dc:creator/>
  <dc:description/>
  <dc:language>en-US</dc:language>
  <cp:lastModifiedBy/>
  <cp:lastPrinted>2019-07-19T10:31:27Z</cp:lastPrinted>
  <dcterms:modified xsi:type="dcterms:W3CDTF">2020-01-06T04:55:27Z</dcterms:modified>
  <cp:revision>24</cp:revision>
  <dc:subject/>
  <dc:title/>
</cp:coreProperties>
</file>